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44"/>
          <w:szCs w:val="44"/>
        </w:rPr>
        <w:t>海南外国语职业学院人文艺术系</w:t>
      </w:r>
    </w:p>
    <w:p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2019年职业教育活动周活动方案</w:t>
      </w:r>
    </w:p>
    <w:p>
      <w:pPr>
        <w:ind w:firstLine="560" w:firstLineChars="200"/>
        <w:jc w:val="left"/>
        <w:rPr>
          <w:rFonts w:asciiTheme="minorEastAsia" w:hAnsiTheme="minorEastAsia" w:eastAsiaTheme="minorEastAsia"/>
          <w:sz w:val="28"/>
          <w:szCs w:val="28"/>
        </w:rPr>
      </w:pPr>
    </w:p>
    <w:p>
      <w:pPr>
        <w:ind w:firstLine="560" w:firstLineChars="20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为深入学习贯彻全国和全省教育大会精神，落实《国家职业教育改革实施方案》和全国教育大会关于新时代职业教育的基本要求，宣传近年我院职业教育取得的丰硕成果，进一步营造全社会关心支持职业教育的良好氛围，根据国务院关于设立“职业教育活动周”的决定精神，学院决定举办2019年第五届职业教育活动周系列活动，我系依据学院要求并结合专业实际，特制定以下方案。</w:t>
      </w:r>
    </w:p>
    <w:p>
      <w:pPr>
        <w:ind w:firstLine="560" w:firstLineChars="20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一、时间和主题</w:t>
      </w:r>
    </w:p>
    <w:p>
      <w:pPr>
        <w:ind w:firstLine="560" w:firstLineChars="20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时间：2019年5月6日至12日</w:t>
      </w:r>
    </w:p>
    <w:p>
      <w:pPr>
        <w:ind w:firstLine="560" w:firstLineChars="20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主题：磨砺职业技能  服务“海南自贸区（港）建设”</w:t>
      </w:r>
    </w:p>
    <w:p>
      <w:pPr>
        <w:ind w:firstLine="560" w:firstLineChars="20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二、活动安排</w:t>
      </w:r>
    </w:p>
    <w:p>
      <w:pPr>
        <w:ind w:firstLine="562" w:firstLineChars="200"/>
        <w:jc w:val="lef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海南外国语职业学院2019年职业教育活动周活动安排表</w:t>
      </w:r>
    </w:p>
    <w:tbl>
      <w:tblPr>
        <w:tblStyle w:val="3"/>
        <w:tblW w:w="918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992"/>
        <w:gridCol w:w="1418"/>
        <w:gridCol w:w="1701"/>
        <w:gridCol w:w="1275"/>
        <w:gridCol w:w="1463"/>
        <w:gridCol w:w="165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91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rPr>
                <w:rFonts w:hint="eastAsia"/>
              </w:rPr>
              <w:t>系部名称：人文艺术系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日期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时间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活动地点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活动内容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参加人员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负责人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5.6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全天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文昌市第三小学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教育见习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  <w:r>
              <w:rPr>
                <w:rFonts w:cs="宋体" w:asciiTheme="minorEastAsia" w:hAnsiTheme="minorEastAsia" w:eastAsiaTheme="minorEastAsia"/>
                <w:szCs w:val="21"/>
              </w:rPr>
              <w:t>8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语教（1-3）</w:t>
            </w:r>
          </w:p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随机分配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毛龍媜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5.6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全天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文昌市第三小学霞洞分校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教育见习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  <w:r>
              <w:rPr>
                <w:rFonts w:cs="宋体" w:asciiTheme="minorEastAsia" w:hAnsiTheme="minorEastAsia" w:eastAsiaTheme="minorEastAsia"/>
                <w:szCs w:val="21"/>
              </w:rPr>
              <w:t>8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语教（1-3）</w:t>
            </w:r>
          </w:p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随机分配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刘敬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5.7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zCs w:val="21"/>
              </w:rPr>
              <w:t>9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:</w:t>
            </w:r>
            <w:r>
              <w:rPr>
                <w:rFonts w:cs="宋体" w:asciiTheme="minorEastAsia" w:hAnsiTheme="minorEastAsia" w:eastAsiaTheme="minorEastAsia"/>
                <w:szCs w:val="21"/>
              </w:rPr>
              <w:t>00-11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:3</w:t>
            </w:r>
            <w:r>
              <w:rPr>
                <w:rFonts w:cs="宋体" w:asciiTheme="minorEastAsia" w:hAnsiTheme="minorEastAsia" w:eastAsiaTheme="minorEastAsia"/>
                <w:szCs w:val="21"/>
              </w:rPr>
              <w:t>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多13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演讲指导课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  <w:r>
              <w:rPr>
                <w:rFonts w:cs="宋体" w:asciiTheme="minorEastAsia" w:hAnsiTheme="minorEastAsia" w:eastAsiaTheme="minorEastAsia"/>
                <w:szCs w:val="21"/>
              </w:rPr>
              <w:t>8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语教（1-3）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罗玉红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5.7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15:30-17:00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2601-2603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zCs w:val="21"/>
              </w:rPr>
              <w:t>“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读写札记”评比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18语教（1-3）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唐秋妩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5.8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全天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600" w:lineRule="auto"/>
            </w:pPr>
            <w:r>
              <w:rPr>
                <w:rFonts w:hint="eastAsia"/>
              </w:rPr>
              <w:t>文昌市第三小学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教育见习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  <w:r>
              <w:rPr>
                <w:rFonts w:cs="宋体" w:asciiTheme="minorEastAsia" w:hAnsiTheme="minorEastAsia" w:eastAsiaTheme="minorEastAsia"/>
                <w:szCs w:val="21"/>
              </w:rPr>
              <w:t>8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语教（1-3）</w:t>
            </w:r>
          </w:p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随机分配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毛龍媜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5.8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全天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文昌市第三小学霞洞分校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教育见习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  <w:r>
              <w:rPr>
                <w:rFonts w:cs="宋体" w:asciiTheme="minorEastAsia" w:hAnsiTheme="minorEastAsia" w:eastAsiaTheme="minorEastAsia"/>
                <w:szCs w:val="21"/>
              </w:rPr>
              <w:t>8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语教（1-3）</w:t>
            </w:r>
          </w:p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随机分配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刘敬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5.9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全天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文昌市第三小学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教育见习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  <w:r>
              <w:rPr>
                <w:rFonts w:cs="宋体" w:asciiTheme="minorEastAsia" w:hAnsiTheme="minorEastAsia" w:eastAsiaTheme="minorEastAsia"/>
                <w:szCs w:val="21"/>
              </w:rPr>
              <w:t>8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语教（1-3）随机分配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毛龍媜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5.9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全天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文昌市第三小学霞洞分校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教育见习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  <w:r>
              <w:rPr>
                <w:rFonts w:cs="宋体" w:asciiTheme="minorEastAsia" w:hAnsiTheme="minorEastAsia" w:eastAsiaTheme="minorEastAsia"/>
                <w:szCs w:val="21"/>
              </w:rPr>
              <w:t>8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语教（1-3）随机分配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刘敬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5.10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9:</w:t>
            </w:r>
            <w:r>
              <w:rPr>
                <w:rFonts w:cs="宋体" w:asciiTheme="minorEastAsia" w:hAnsiTheme="minorEastAsia" w:eastAsiaTheme="minorEastAsia"/>
                <w:szCs w:val="21"/>
              </w:rPr>
              <w:t>00-11:00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多13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演讲比赛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  <w:r>
              <w:rPr>
                <w:rFonts w:cs="宋体" w:asciiTheme="minorEastAsia" w:hAnsiTheme="minorEastAsia" w:eastAsiaTheme="minorEastAsia"/>
                <w:szCs w:val="21"/>
              </w:rPr>
              <w:t>8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语教（1-3）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语文教研室全体教师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5.10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  <w:r>
              <w:rPr>
                <w:rFonts w:cs="宋体" w:asciiTheme="minorEastAsia" w:hAnsiTheme="minorEastAsia" w:eastAsiaTheme="minorEastAsia"/>
                <w:szCs w:val="21"/>
              </w:rPr>
              <w:t>4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:</w:t>
            </w:r>
            <w:r>
              <w:rPr>
                <w:rFonts w:cs="宋体" w:asciiTheme="minorEastAsia" w:hAnsiTheme="minorEastAsia" w:eastAsiaTheme="minorEastAsia"/>
                <w:szCs w:val="21"/>
              </w:rPr>
              <w:t>30-16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:</w:t>
            </w:r>
            <w:r>
              <w:rPr>
                <w:rFonts w:cs="宋体" w:asciiTheme="minorEastAsia" w:hAnsiTheme="minorEastAsia" w:eastAsiaTheme="minorEastAsia"/>
                <w:szCs w:val="21"/>
              </w:rPr>
              <w:t>30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综合楼AE教室一楼走廊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中文书法比赛作品展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  <w:r>
              <w:rPr>
                <w:rFonts w:cs="宋体" w:asciiTheme="minorEastAsia" w:hAnsiTheme="minorEastAsia" w:eastAsiaTheme="minorEastAsia"/>
                <w:szCs w:val="21"/>
              </w:rPr>
              <w:t>8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语教（1</w:t>
            </w:r>
            <w:r>
              <w:rPr>
                <w:rFonts w:cs="宋体" w:asciiTheme="minorEastAsia" w:hAnsiTheme="minorEastAsia" w:eastAsiaTheme="minorEastAsia"/>
                <w:szCs w:val="21"/>
              </w:rPr>
              <w:t>-3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）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王兵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5.11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全天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自定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撰写教育见习总结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</w:p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  <w:r>
              <w:rPr>
                <w:rFonts w:cs="宋体" w:asciiTheme="minorEastAsia" w:hAnsiTheme="minorEastAsia" w:eastAsiaTheme="minorEastAsia"/>
                <w:szCs w:val="21"/>
              </w:rPr>
              <w:t>8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语教（1</w:t>
            </w:r>
            <w:r>
              <w:rPr>
                <w:rFonts w:cs="宋体" w:asciiTheme="minorEastAsia" w:hAnsiTheme="minorEastAsia" w:eastAsiaTheme="minorEastAsia"/>
                <w:szCs w:val="21"/>
              </w:rPr>
              <w:t>-3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）</w:t>
            </w:r>
          </w:p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12.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5.12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晚修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2601-2603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分享见习心得体会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</w:p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  <w:r>
              <w:rPr>
                <w:rFonts w:cs="宋体" w:asciiTheme="minorEastAsia" w:hAnsiTheme="minorEastAsia" w:eastAsiaTheme="minorEastAsia"/>
                <w:szCs w:val="21"/>
              </w:rPr>
              <w:t>8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语教（1</w:t>
            </w:r>
            <w:r>
              <w:rPr>
                <w:rFonts w:cs="宋体" w:asciiTheme="minorEastAsia" w:hAnsiTheme="minorEastAsia" w:eastAsiaTheme="minorEastAsia"/>
                <w:szCs w:val="21"/>
              </w:rPr>
              <w:t>-3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）</w:t>
            </w:r>
          </w:p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刘敬、颜秋蓉、毛龍媜</w:t>
            </w:r>
          </w:p>
        </w:tc>
      </w:tr>
    </w:tbl>
    <w:p>
      <w:pPr>
        <w:ind w:firstLine="560" w:firstLineChars="200"/>
        <w:jc w:val="left"/>
        <w:rPr>
          <w:rFonts w:asciiTheme="minorEastAsia" w:hAnsiTheme="minorEastAsia" w:eastAsiaTheme="minorEastAsia"/>
          <w:sz w:val="28"/>
          <w:szCs w:val="28"/>
        </w:rPr>
      </w:pPr>
    </w:p>
    <w:p>
      <w:pPr>
        <w:ind w:firstLine="560" w:firstLineChars="200"/>
        <w:jc w:val="left"/>
        <w:rPr>
          <w:rFonts w:cs="方正小标宋_GBK" w:asciiTheme="minorEastAsia" w:hAnsiTheme="minorEastAsia" w:eastAsiaTheme="minorEastAsia"/>
          <w:sz w:val="28"/>
          <w:szCs w:val="28"/>
        </w:rPr>
      </w:pPr>
      <w:r>
        <w:rPr>
          <w:rFonts w:hint="eastAsia" w:cs="方正小标宋_GBK" w:asciiTheme="minorEastAsia" w:hAnsiTheme="minorEastAsia" w:eastAsiaTheme="minorEastAsia"/>
          <w:sz w:val="28"/>
          <w:szCs w:val="28"/>
        </w:rPr>
        <w:t>三、活动经费</w:t>
      </w:r>
    </w:p>
    <w:p>
      <w:pPr>
        <w:ind w:firstLine="562" w:firstLineChars="200"/>
        <w:jc w:val="left"/>
        <w:rPr>
          <w:rFonts w:cs="方正小标宋_GBK" w:asciiTheme="minorEastAsia" w:hAnsiTheme="minorEastAsia" w:eastAsiaTheme="minorEastAsia"/>
          <w:b/>
          <w:sz w:val="28"/>
          <w:szCs w:val="28"/>
        </w:rPr>
      </w:pPr>
      <w:r>
        <w:rPr>
          <w:rFonts w:hint="eastAsia" w:cs="方正小标宋_GBK" w:asciiTheme="minorEastAsia" w:hAnsiTheme="minorEastAsia" w:eastAsiaTheme="minorEastAsia"/>
          <w:b/>
          <w:sz w:val="28"/>
          <w:szCs w:val="28"/>
        </w:rPr>
        <w:t>海南外国语职业学院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2019年职业教育活动周</w:t>
      </w:r>
      <w:r>
        <w:rPr>
          <w:rFonts w:hint="eastAsia" w:cs="方正小标宋_GBK" w:asciiTheme="minorEastAsia" w:hAnsiTheme="minorEastAsia" w:eastAsiaTheme="minorEastAsia"/>
          <w:b/>
          <w:sz w:val="28"/>
          <w:szCs w:val="28"/>
        </w:rPr>
        <w:t>活动经费预算表</w:t>
      </w:r>
    </w:p>
    <w:tbl>
      <w:tblPr>
        <w:tblStyle w:val="3"/>
        <w:tblW w:w="94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1229"/>
        <w:gridCol w:w="1615"/>
        <w:gridCol w:w="2070"/>
        <w:gridCol w:w="1843"/>
        <w:gridCol w:w="180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4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60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系部名称：人文艺术系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序号</w:t>
            </w:r>
          </w:p>
        </w:tc>
        <w:tc>
          <w:tcPr>
            <w:tcW w:w="12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预算项目</w:t>
            </w:r>
          </w:p>
        </w:tc>
        <w:tc>
          <w:tcPr>
            <w:tcW w:w="16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 xml:space="preserve"> 标准</w:t>
            </w:r>
          </w:p>
        </w:tc>
        <w:tc>
          <w:tcPr>
            <w:tcW w:w="207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 xml:space="preserve"> 预算金额</w:t>
            </w:r>
          </w:p>
        </w:tc>
        <w:tc>
          <w:tcPr>
            <w:tcW w:w="18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 xml:space="preserve"> 小计（元）</w:t>
            </w:r>
          </w:p>
        </w:tc>
        <w:tc>
          <w:tcPr>
            <w:tcW w:w="18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 xml:space="preserve"> 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教育见习（指导费）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50元/天/生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300元/见习负责人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50元*3天*113人+300元*2人</w:t>
            </w:r>
          </w:p>
        </w:tc>
        <w:tc>
          <w:tcPr>
            <w:tcW w:w="18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17550</w:t>
            </w:r>
          </w:p>
        </w:tc>
        <w:tc>
          <w:tcPr>
            <w:tcW w:w="18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18语教（1-3）班共113人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教育见习</w:t>
            </w:r>
          </w:p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带队教师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45元/课时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45元*6课时*3天*2人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1620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演讲指导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100元/班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100</w:t>
            </w:r>
            <w:r>
              <w:rPr>
                <w:rFonts w:cs="宋体" w:asciiTheme="minorEastAsia" w:hAnsiTheme="minorEastAsia" w:eastAsiaTheme="minorEastAsia"/>
                <w:szCs w:val="21"/>
              </w:rPr>
              <w:t>*3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30</w:t>
            </w:r>
            <w:r>
              <w:rPr>
                <w:rFonts w:cs="宋体" w:asciiTheme="minorEastAsia" w:hAnsiTheme="minorEastAsia" w:eastAsiaTheme="minorEastAsia"/>
                <w:szCs w:val="21"/>
              </w:rPr>
              <w:t>0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购买矿泉水等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演讲比赛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300元/班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300</w:t>
            </w:r>
            <w:r>
              <w:rPr>
                <w:rFonts w:cs="宋体" w:asciiTheme="minorEastAsia" w:hAnsiTheme="minorEastAsia" w:eastAsiaTheme="minorEastAsia"/>
                <w:szCs w:val="21"/>
              </w:rPr>
              <w:t>*3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90</w:t>
            </w:r>
            <w:r>
              <w:rPr>
                <w:rFonts w:cs="宋体" w:asciiTheme="minorEastAsia" w:hAnsiTheme="minorEastAsia" w:eastAsiaTheme="minorEastAsia"/>
                <w:szCs w:val="21"/>
              </w:rPr>
              <w:t>0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购买矿泉水，笔记本、笔、书、荣誉证书等奖品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5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cs="宋体" w:asciiTheme="minorEastAsia" w:hAnsiTheme="minorEastAsia" w:eastAsiaTheme="minorEastAsia"/>
                <w:szCs w:val="21"/>
              </w:rPr>
              <w:t>“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读写札记”评比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200元/班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200</w:t>
            </w:r>
            <w:r>
              <w:rPr>
                <w:rFonts w:cs="宋体" w:asciiTheme="minorEastAsia" w:hAnsiTheme="minorEastAsia" w:eastAsiaTheme="minorEastAsia"/>
                <w:szCs w:val="21"/>
              </w:rPr>
              <w:t>*3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60</w:t>
            </w:r>
            <w:r>
              <w:rPr>
                <w:rFonts w:cs="宋体" w:asciiTheme="minorEastAsia" w:hAnsiTheme="minorEastAsia" w:eastAsiaTheme="minorEastAsia"/>
                <w:szCs w:val="21"/>
              </w:rPr>
              <w:t>0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购买矿泉水，笔记本、笔、书、荣誉证书等奖品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6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中文书法比赛作品展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250元/班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250*3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750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购买矿泉水，毛笔、宣纸、荣誉证书等书法工具及奖品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7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见习总结班会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100元/班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100*3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300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60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购买矿泉水等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合计</w:t>
            </w:r>
          </w:p>
        </w:tc>
        <w:tc>
          <w:tcPr>
            <w:tcW w:w="67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22020元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</w:tbl>
    <w:p>
      <w:pPr>
        <w:ind w:firstLine="562" w:firstLineChars="200"/>
        <w:jc w:val="left"/>
        <w:rPr>
          <w:rFonts w:asciiTheme="minorEastAsia" w:hAnsiTheme="minorEastAsia" w:eastAsiaTheme="minorEastAsia"/>
          <w:b/>
          <w:sz w:val="28"/>
          <w:szCs w:val="28"/>
        </w:rPr>
      </w:pPr>
    </w:p>
    <w:p>
      <w:pPr>
        <w:ind w:firstLine="562" w:firstLineChars="200"/>
        <w:jc w:val="left"/>
        <w:rPr>
          <w:rFonts w:asciiTheme="minorEastAsia" w:hAnsiTheme="minorEastAsia" w:eastAsiaTheme="minorEastAsia"/>
          <w:b/>
          <w:sz w:val="28"/>
          <w:szCs w:val="28"/>
        </w:rPr>
      </w:pPr>
    </w:p>
    <w:p>
      <w:pPr>
        <w:ind w:firstLine="562" w:firstLineChars="200"/>
        <w:jc w:val="lef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 xml:space="preserve">                                      人文艺术系</w:t>
      </w:r>
    </w:p>
    <w:p>
      <w:pPr>
        <w:ind w:firstLine="562" w:firstLineChars="200"/>
        <w:jc w:val="lef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 xml:space="preserve">                                二〇一九年四月二十三日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B8D"/>
    <w:rsid w:val="00136736"/>
    <w:rsid w:val="00190DBA"/>
    <w:rsid w:val="002D125D"/>
    <w:rsid w:val="0042070C"/>
    <w:rsid w:val="0051240B"/>
    <w:rsid w:val="00515C92"/>
    <w:rsid w:val="00627AD1"/>
    <w:rsid w:val="00635267"/>
    <w:rsid w:val="006658F6"/>
    <w:rsid w:val="00691D3A"/>
    <w:rsid w:val="006A25D1"/>
    <w:rsid w:val="006D6263"/>
    <w:rsid w:val="00764B8D"/>
    <w:rsid w:val="007C6D81"/>
    <w:rsid w:val="0096737C"/>
    <w:rsid w:val="00A5770F"/>
    <w:rsid w:val="00BE3DA6"/>
    <w:rsid w:val="00BF1CC7"/>
    <w:rsid w:val="00D342BF"/>
    <w:rsid w:val="00E03612"/>
    <w:rsid w:val="00E054AB"/>
    <w:rsid w:val="00E1594D"/>
    <w:rsid w:val="00EC7A85"/>
    <w:rsid w:val="2FCC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uiPriority w:val="0"/>
    <w:rPr>
      <w:rFonts w:ascii="宋体" w:hAnsi="宋体"/>
      <w:b/>
      <w:kern w:val="44"/>
      <w:sz w:val="48"/>
      <w:szCs w:val="4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208</Words>
  <Characters>1186</Characters>
  <Lines>9</Lines>
  <Paragraphs>2</Paragraphs>
  <TotalTime>184</TotalTime>
  <ScaleCrop>false</ScaleCrop>
  <LinksUpToDate>false</LinksUpToDate>
  <CharactersWithSpaces>1392</CharactersWithSpaces>
  <Application>WPS Office_11.1.0.8642_F1E327BC-269C-435d-A152-05C5408002CA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2019-04-22T09:26:00Z</dcterms:created>
  <dc:creator>lenovo</dc:creator>
  <cp:lastModifiedBy>lenovo</cp:lastModifiedBy>
  <dcterms:modified xsi:type="dcterms:W3CDTF">2019-04-24T02:58:53Z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2052-11.1.0.8642</vt:lpwstr>
  </property>
</Properties>
</file>