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bCs/>
          <w:sz w:val="32"/>
          <w:szCs w:val="32"/>
        </w:rPr>
      </w:pPr>
      <w:r>
        <w:rPr>
          <w:rFonts w:hint="eastAsia"/>
          <w:b/>
          <w:bCs/>
          <w:sz w:val="32"/>
          <w:szCs w:val="32"/>
        </w:rPr>
        <w:t>海南外国语职业学院工会</w:t>
      </w:r>
      <w:r>
        <w:rPr>
          <w:b/>
          <w:bCs/>
          <w:sz w:val="32"/>
          <w:szCs w:val="32"/>
        </w:rPr>
        <w:t>2018</w:t>
      </w:r>
      <w:r>
        <w:rPr>
          <w:rFonts w:hint="eastAsia"/>
          <w:b/>
          <w:bCs/>
          <w:sz w:val="32"/>
          <w:szCs w:val="32"/>
        </w:rPr>
        <w:t>年“三</w:t>
      </w:r>
      <w:r>
        <w:rPr>
          <w:rFonts w:hint="eastAsia" w:asciiTheme="minorEastAsia" w:hAnsiTheme="minorEastAsia"/>
          <w:b/>
          <w:bCs/>
          <w:sz w:val="32"/>
          <w:szCs w:val="32"/>
        </w:rPr>
        <w:t>·</w:t>
      </w:r>
      <w:r>
        <w:rPr>
          <w:rFonts w:hint="eastAsia"/>
          <w:b/>
          <w:bCs/>
          <w:sz w:val="32"/>
          <w:szCs w:val="32"/>
        </w:rPr>
        <w:t>八”国际妇女节</w:t>
      </w:r>
    </w:p>
    <w:p>
      <w:pPr>
        <w:spacing w:line="480" w:lineRule="exact"/>
        <w:jc w:val="center"/>
        <w:rPr>
          <w:b/>
          <w:bCs/>
          <w:sz w:val="32"/>
          <w:szCs w:val="32"/>
        </w:rPr>
      </w:pPr>
      <w:r>
        <w:rPr>
          <w:rFonts w:hint="eastAsia"/>
          <w:b/>
          <w:bCs/>
          <w:sz w:val="32"/>
          <w:szCs w:val="32"/>
        </w:rPr>
        <w:t>“阳光路上”女教职工会员春游活动方案</w:t>
      </w:r>
    </w:p>
    <w:p>
      <w:pPr>
        <w:spacing w:line="540" w:lineRule="exact"/>
        <w:jc w:val="center"/>
        <w:rPr>
          <w:b/>
          <w:bCs/>
          <w:sz w:val="36"/>
          <w:szCs w:val="36"/>
        </w:rPr>
      </w:pPr>
    </w:p>
    <w:p>
      <w:pPr>
        <w:spacing w:line="540" w:lineRule="exact"/>
        <w:ind w:firstLine="548" w:firstLineChars="196"/>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一、活动目的</w:t>
      </w:r>
    </w:p>
    <w:p>
      <w:pPr>
        <w:spacing w:line="540" w:lineRule="exact"/>
        <w:ind w:firstLine="560" w:firstLineChars="200"/>
        <w:rPr>
          <w:rFonts w:ascii="仿宋" w:hAnsi="仿宋" w:eastAsia="仿宋" w:cs="仿宋"/>
          <w:color w:val="2B2B2B"/>
          <w:sz w:val="28"/>
          <w:szCs w:val="28"/>
          <w:shd w:val="clear" w:color="auto" w:fill="FFFFFF"/>
        </w:rPr>
      </w:pPr>
      <w:r>
        <w:rPr>
          <w:rFonts w:hint="eastAsia" w:ascii="仿宋" w:hAnsi="仿宋" w:eastAsia="仿宋" w:cs="仿宋"/>
          <w:color w:val="000000"/>
          <w:sz w:val="28"/>
          <w:szCs w:val="28"/>
          <w:shd w:val="clear" w:color="auto" w:fill="FFFFFF"/>
        </w:rPr>
        <w:t>参观红色娘子军纪念馆，了解娘子军当年传奇的战斗故事，缅怀革命先烈</w:t>
      </w:r>
      <w:r>
        <w:rPr>
          <w:rFonts w:hint="eastAsia" w:ascii="仿宋" w:hAnsi="仿宋" w:eastAsia="仿宋" w:cs="仿宋"/>
          <w:sz w:val="28"/>
          <w:szCs w:val="28"/>
        </w:rPr>
        <w:t>，</w:t>
      </w:r>
      <w:r>
        <w:rPr>
          <w:rFonts w:hint="eastAsia" w:ascii="仿宋" w:hAnsi="仿宋" w:eastAsia="仿宋" w:cs="仿宋"/>
          <w:color w:val="2B2B2B"/>
          <w:sz w:val="28"/>
          <w:szCs w:val="28"/>
          <w:shd w:val="clear" w:color="auto" w:fill="FFFFFF"/>
        </w:rPr>
        <w:t>传承红色革命精神，加强革命传统教育，在活动中宣传社会主义核心价值观，促进校园精神文明创建。</w:t>
      </w:r>
    </w:p>
    <w:p>
      <w:pPr>
        <w:spacing w:line="540" w:lineRule="exact"/>
        <w:ind w:firstLine="562" w:firstLineChars="200"/>
        <w:rPr>
          <w:rFonts w:ascii="仿宋" w:hAnsi="仿宋" w:eastAsia="仿宋" w:cs="仿宋"/>
          <w:b/>
          <w:color w:val="2B2B2B"/>
          <w:sz w:val="28"/>
          <w:szCs w:val="28"/>
          <w:shd w:val="clear" w:color="auto" w:fill="FFFFFF"/>
        </w:rPr>
      </w:pPr>
      <w:r>
        <w:rPr>
          <w:rFonts w:hint="eastAsia" w:ascii="仿宋" w:hAnsi="仿宋" w:eastAsia="仿宋" w:cs="仿宋"/>
          <w:b/>
          <w:color w:val="2B2B2B"/>
          <w:sz w:val="28"/>
          <w:szCs w:val="28"/>
          <w:shd w:val="clear" w:color="auto" w:fill="FFFFFF"/>
        </w:rPr>
        <w:t>二、活动方式</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三·八”春游活动分别以各机关1、机关2、后勤处、图书馆及各系部为单位组织开展春游活动，各组成单位可按每队35至40人自行组合租车，活动经费按学院有关规定执行（由学院工会经费支付），活动结束后一周内将正式发票及各部门女会员春游活动伙食补助表交给工会谭凤同志进行报账。 </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三、活动时间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2018年3月10日至25日期间的星期六或星期天，3月25日（不含）以后各部门不得再组织开展2018年“三·八”春游活动，各部门开展春游活动时间为一天（即当天返回）。</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四、活动地点</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琼海红色娘子军纪念馆、琼海</w:t>
      </w:r>
      <w:r>
        <w:rPr>
          <w:rFonts w:hint="eastAsia" w:ascii="仿宋" w:hAnsi="仿宋" w:eastAsia="仿宋" w:cs="仿宋"/>
          <w:color w:val="000000"/>
          <w:sz w:val="28"/>
          <w:szCs w:val="28"/>
        </w:rPr>
        <w:t>北仍村（文明生态村）。</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四、参加人员</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各部门女工会会员</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五、活动组织</w:t>
      </w:r>
    </w:p>
    <w:p>
      <w:pPr>
        <w:spacing w:line="540" w:lineRule="exact"/>
        <w:ind w:firstLine="548" w:firstLineChars="19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本次春游活动以部门为单位自愿报名参加，各部门女工会会员按系部、机关归口向本部门报名参加，机关1队由潘婷婷、机关2队由文惠玉、后勤处由邢增勇、图书馆由郑庭铁负责指派专人负责组织实施，各系部由系部总支书记指派专人负责组织实施</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lang w:eastAsia="zh-CN"/>
          <w14:textFill>
            <w14:solidFill>
              <w14:schemeClr w14:val="tx1"/>
            </w14:solidFill>
          </w14:textFill>
        </w:rPr>
        <w:t>各系部的女工委员负责协助；</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2.报名截至时间2018年3月9日下午5点前（3月10日以后开展春游活动的部门，会员报名时间可往后推），各部门需在活动开展前一天将部门参加春游活动的女工会会员名单送交工会谭凤同志；</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3.各部门组织开展春游活动需指定专人负责，做好活动组织安排和安全保障工作。须租赁正规交通运输公司车辆（签署租赁合同），确保春游活动交通、人员安全，保证春游活动安全、顺利开展；</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4.根据各部门活动安排日期，学生处负责安排1名校医随行做好春游活动医疗保障工作；</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5.各部门活动结束后3天内需提交两张有关活动的集体照给工会谭凤同志。</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六、活动经费</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伙食补助100元/人，交通费按实际租车费用凭正式发票进行报账。各部门活动经费预算需在开展活动前一天连同参加春游活动的女会员名单送交工会谭凤同志处。</w:t>
      </w:r>
    </w:p>
    <w:p>
      <w:pPr>
        <w:spacing w:line="540" w:lineRule="exact"/>
        <w:ind w:firstLine="551" w:firstLineChars="196"/>
        <w:rPr>
          <w:rFonts w:ascii="仿宋" w:hAnsi="仿宋" w:eastAsia="仿宋" w:cs="仿宋"/>
          <w:b/>
          <w:sz w:val="28"/>
          <w:szCs w:val="28"/>
        </w:rPr>
      </w:pPr>
      <w:r>
        <w:rPr>
          <w:rFonts w:hint="eastAsia" w:ascii="仿宋" w:hAnsi="仿宋" w:eastAsia="仿宋" w:cs="仿宋"/>
          <w:b/>
          <w:sz w:val="28"/>
          <w:szCs w:val="28"/>
        </w:rPr>
        <w:t>七.建议活动时间流程</w:t>
      </w:r>
    </w:p>
    <w:p>
      <w:pPr>
        <w:spacing w:line="540" w:lineRule="exact"/>
        <w:ind w:firstLine="548" w:firstLineChars="196"/>
        <w:rPr>
          <w:rFonts w:ascii="仿宋" w:hAnsi="仿宋" w:eastAsia="仿宋" w:cs="仿宋"/>
          <w:sz w:val="28"/>
          <w:szCs w:val="28"/>
        </w:rPr>
      </w:pPr>
      <w:r>
        <w:rPr>
          <w:rFonts w:hint="eastAsia" w:ascii="仿宋" w:hAnsi="仿宋" w:eastAsia="仿宋" w:cs="仿宋"/>
          <w:sz w:val="28"/>
          <w:szCs w:val="28"/>
        </w:rPr>
        <w:t>1. 8：30集中从学院东门乘车出发前往红色娘子军纪念馆；</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 10：00至11:30参观琼海红色娘子军纪念馆；</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 12:00至13:00午餐；</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 13：00至13:30（稍做休整）；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5. 13：30至14:00前往</w:t>
      </w:r>
      <w:r>
        <w:rPr>
          <w:rFonts w:hint="eastAsia" w:ascii="仿宋" w:hAnsi="仿宋" w:eastAsia="仿宋" w:cs="仿宋"/>
          <w:color w:val="000000"/>
          <w:sz w:val="28"/>
          <w:szCs w:val="28"/>
        </w:rPr>
        <w:t>北仍村</w:t>
      </w:r>
      <w:r>
        <w:rPr>
          <w:rFonts w:hint="eastAsia" w:ascii="仿宋" w:hAnsi="仿宋" w:eastAsia="仿宋" w:cs="仿宋"/>
          <w:sz w:val="28"/>
          <w:szCs w:val="28"/>
        </w:rPr>
        <w:t>、14:00至15:15参观北仍村；</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6. 15:30乘车返回学院（活动结束）。</w:t>
      </w:r>
    </w:p>
    <w:p>
      <w:pPr>
        <w:spacing w:line="540" w:lineRule="exact"/>
        <w:ind w:left="-105" w:leftChars="-50" w:right="-105" w:rightChars="-50"/>
        <w:rPr>
          <w:rFonts w:ascii="仿宋" w:hAnsi="仿宋" w:eastAsia="仿宋" w:cs="仿宋"/>
          <w:sz w:val="24"/>
          <w:szCs w:val="24"/>
        </w:rPr>
      </w:pPr>
      <w:r>
        <w:rPr>
          <w:rFonts w:hint="eastAsia" w:ascii="仿宋" w:hAnsi="仿宋" w:eastAsia="仿宋" w:cs="仿宋"/>
          <w:sz w:val="24"/>
        </w:rPr>
        <w:t>附：《2018年“三·八”国际妇女节“阳光路上”女教职工会员春游活动报名表》</w:t>
      </w:r>
    </w:p>
    <w:p>
      <w:pPr>
        <w:spacing w:line="540" w:lineRule="exact"/>
        <w:ind w:right="560"/>
        <w:jc w:val="right"/>
        <w:rPr>
          <w:rFonts w:ascii="仿宋" w:hAnsi="仿宋" w:eastAsia="仿宋" w:cs="仿宋"/>
          <w:sz w:val="28"/>
          <w:szCs w:val="28"/>
        </w:rPr>
      </w:pPr>
    </w:p>
    <w:p>
      <w:pPr>
        <w:spacing w:line="540" w:lineRule="exact"/>
        <w:jc w:val="right"/>
        <w:rPr>
          <w:rFonts w:ascii="仿宋" w:hAnsi="仿宋" w:eastAsia="仿宋" w:cs="仿宋"/>
          <w:sz w:val="28"/>
          <w:szCs w:val="28"/>
        </w:rPr>
      </w:pPr>
      <w:r>
        <w:rPr>
          <w:rFonts w:hint="eastAsia" w:ascii="仿宋" w:hAnsi="仿宋" w:eastAsia="仿宋" w:cs="仿宋"/>
          <w:sz w:val="28"/>
          <w:szCs w:val="28"/>
        </w:rPr>
        <w:t>海南外国语职业学院工会委员会</w:t>
      </w:r>
    </w:p>
    <w:p>
      <w:pPr>
        <w:spacing w:line="540" w:lineRule="exact"/>
        <w:jc w:val="center"/>
        <w:rPr>
          <w:rFonts w:hint="eastAsia" w:ascii="仿宋" w:hAnsi="仿宋" w:eastAsia="仿宋" w:cs="仿宋"/>
          <w:sz w:val="28"/>
          <w:szCs w:val="28"/>
        </w:rPr>
      </w:pPr>
      <w:r>
        <w:rPr>
          <w:rFonts w:hint="eastAsia" w:ascii="仿宋" w:hAnsi="仿宋" w:eastAsia="仿宋" w:cs="仿宋"/>
          <w:sz w:val="28"/>
          <w:szCs w:val="28"/>
        </w:rPr>
        <w:t xml:space="preserve">                               2018年3月4日</w:t>
      </w:r>
    </w:p>
    <w:p>
      <w:pPr>
        <w:spacing w:line="540" w:lineRule="exact"/>
        <w:ind w:left="-210" w:leftChars="-100" w:right="-210" w:rightChars="-100"/>
        <w:jc w:val="center"/>
        <w:rPr>
          <w:rFonts w:ascii="仿宋" w:hAnsi="仿宋" w:eastAsia="仿宋" w:cs="仿宋"/>
          <w:sz w:val="28"/>
          <w:szCs w:val="28"/>
        </w:rPr>
      </w:pPr>
      <w:r>
        <w:rPr>
          <w:rFonts w:hint="eastAsia" w:ascii="仿宋" w:hAnsi="仿宋" w:eastAsia="仿宋" w:cs="仿宋"/>
          <w:sz w:val="28"/>
          <w:szCs w:val="28"/>
        </w:rPr>
        <w:t>2018年“三·八”国际妇女节“阳光路上”女教职工会员春游活动报名表</w:t>
      </w:r>
    </w:p>
    <w:p>
      <w:pPr>
        <w:jc w:val="center"/>
        <w:rPr>
          <w:rFonts w:ascii="仿宋" w:hAnsi="仿宋" w:eastAsia="仿宋" w:cs="仿宋"/>
          <w:sz w:val="24"/>
          <w:szCs w:val="24"/>
        </w:rPr>
      </w:pPr>
    </w:p>
    <w:p>
      <w:pPr>
        <w:jc w:val="left"/>
        <w:rPr>
          <w:rFonts w:ascii="仿宋" w:hAnsi="仿宋" w:eastAsia="仿宋" w:cs="仿宋"/>
          <w:sz w:val="24"/>
        </w:rPr>
      </w:pPr>
      <w:r>
        <w:rPr>
          <w:rFonts w:hint="eastAsia" w:ascii="仿宋" w:hAnsi="仿宋" w:eastAsia="仿宋" w:cs="仿宋"/>
          <w:sz w:val="24"/>
        </w:rPr>
        <w:t>机关（系部）负责人：                    联系电话：</w:t>
      </w:r>
    </w:p>
    <w:tbl>
      <w:tblPr>
        <w:tblStyle w:val="4"/>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437"/>
        <w:gridCol w:w="2301"/>
        <w:gridCol w:w="2061"/>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序号</w:t>
            </w:r>
          </w:p>
        </w:tc>
        <w:tc>
          <w:tcPr>
            <w:tcW w:w="143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姓名</w:t>
            </w:r>
          </w:p>
        </w:tc>
        <w:tc>
          <w:tcPr>
            <w:tcW w:w="230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联系电话</w:t>
            </w:r>
          </w:p>
        </w:tc>
        <w:tc>
          <w:tcPr>
            <w:tcW w:w="206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春游活动日期</w:t>
            </w:r>
          </w:p>
        </w:tc>
        <w:tc>
          <w:tcPr>
            <w:tcW w:w="172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2</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3</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4</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5</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6</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7</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8</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9</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10</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11</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12</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13</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14</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15</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16</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17</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18</w:t>
            </w:r>
          </w:p>
        </w:tc>
        <w:tc>
          <w:tcPr>
            <w:tcW w:w="14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30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206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c>
          <w:tcPr>
            <w:tcW w:w="172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28"/>
                <w:szCs w:val="28"/>
              </w:rPr>
            </w:pPr>
          </w:p>
        </w:tc>
      </w:tr>
    </w:tbl>
    <w:p>
      <w:pPr>
        <w:rPr>
          <w:rFonts w:ascii="仿宋" w:hAnsi="仿宋" w:eastAsia="仿宋"/>
          <w:sz w:val="32"/>
          <w:szCs w:val="32"/>
        </w:rPr>
      </w:pPr>
    </w:p>
    <w:p>
      <w:bookmarkStart w:id="0" w:name="_GoBack"/>
      <w:bookmarkEnd w:id="0"/>
    </w:p>
    <w:sectPr>
      <w:pgSz w:w="11906" w:h="16838"/>
      <w:pgMar w:top="1440"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F58C1"/>
    <w:rsid w:val="769F58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2018-03-07T01:45:00Z</dcterms:created>
  <dc:creator>A   鸭蛋</dc:creator>
  <cp:lastModifiedBy>A   鸭蛋</cp:lastModifiedBy>
  <dcterms:modified xsi:type="dcterms:W3CDTF">2018-03-07T01:46:37Z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